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77AC" w14:textId="77777777" w:rsidR="00B46D9A" w:rsidRPr="00300933" w:rsidRDefault="00B46D9A" w:rsidP="00B46D9A">
      <w:pPr>
        <w:spacing w:line="240" w:lineRule="auto"/>
        <w:rPr>
          <w:b/>
          <w:bCs/>
          <w:sz w:val="28"/>
          <w:szCs w:val="28"/>
          <w:u w:val="single"/>
        </w:rPr>
      </w:pPr>
      <w:r w:rsidRPr="00300933">
        <w:rPr>
          <w:b/>
          <w:bCs/>
          <w:sz w:val="28"/>
          <w:szCs w:val="28"/>
          <w:u w:val="single"/>
        </w:rPr>
        <w:t>D’kar en uitreik na Motopi, 7 tot 8 Maart 2026</w:t>
      </w:r>
    </w:p>
    <w:p w14:paraId="5ED242DB" w14:textId="346D04DB" w:rsidR="00B46D9A" w:rsidRPr="00B46D9A" w:rsidRDefault="00B46D9A" w:rsidP="00B46D9A">
      <w:pPr>
        <w:spacing w:line="240" w:lineRule="auto"/>
        <w:rPr>
          <w:sz w:val="24"/>
          <w:szCs w:val="24"/>
        </w:rPr>
      </w:pPr>
      <w:r w:rsidRPr="00B46D9A">
        <w:rPr>
          <w:b/>
          <w:bCs/>
          <w:sz w:val="24"/>
          <w:szCs w:val="24"/>
          <w:u w:val="single"/>
        </w:rPr>
        <w:t>D’kar</w:t>
      </w:r>
    </w:p>
    <w:p w14:paraId="301E321F" w14:textId="0A13C0E5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In D’kar is ons kerkraad tans besig met huisbesoeke ter voorbereiding van die Paasfees</w:t>
      </w:r>
    </w:p>
    <w:p w14:paraId="68472EBD" w14:textId="3650AC0F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volgende maand. Deur die Here se genade sal dit weer eens ’n besondere geleentheid wees</w:t>
      </w:r>
    </w:p>
    <w:p w14:paraId="5716BBE9" w14:textId="3361034B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om die dood en opstanding van ons Here Jesus Christus te herdenk. Die kerkraad het ook</w:t>
      </w:r>
    </w:p>
    <w:p w14:paraId="3F9EF78C" w14:textId="35F69DB2" w:rsid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besluit om as gemeente die Sondag saam die Heilige Nagmaal te vier.</w:t>
      </w:r>
    </w:p>
    <w:p w14:paraId="0884C095" w14:textId="77777777" w:rsidR="00554400" w:rsidRDefault="00554400" w:rsidP="00B46D9A">
      <w:pPr>
        <w:spacing w:before="0" w:beforeAutospacing="0" w:line="240" w:lineRule="auto"/>
        <w:rPr>
          <w:sz w:val="24"/>
          <w:szCs w:val="24"/>
        </w:rPr>
      </w:pPr>
    </w:p>
    <w:p w14:paraId="1D01CA0D" w14:textId="0D05785A" w:rsidR="00554400" w:rsidRDefault="00554400" w:rsidP="00B46D9A">
      <w:pPr>
        <w:spacing w:before="0" w:beforeAutospacing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2C79586E" wp14:editId="6D8A85BC">
            <wp:extent cx="4114799" cy="3143250"/>
            <wp:effectExtent l="0" t="0" r="635" b="0"/>
            <wp:docPr id="885799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245" cy="316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E8DE7" w14:textId="77777777" w:rsidR="00554400" w:rsidRDefault="00554400" w:rsidP="00B46D9A">
      <w:pPr>
        <w:spacing w:before="0" w:beforeAutospacing="0" w:line="240" w:lineRule="auto"/>
        <w:rPr>
          <w:sz w:val="24"/>
          <w:szCs w:val="24"/>
        </w:rPr>
      </w:pPr>
    </w:p>
    <w:p w14:paraId="15F4CD9D" w14:textId="1244E355" w:rsidR="00B46D9A" w:rsidRPr="00B46D9A" w:rsidRDefault="00554400" w:rsidP="00B46D9A">
      <w:pPr>
        <w:spacing w:before="0" w:beforeAutospacing="0" w:line="240" w:lineRule="auto"/>
        <w:rPr>
          <w:sz w:val="24"/>
          <w:szCs w:val="24"/>
        </w:rPr>
      </w:pPr>
      <w:r>
        <w:rPr>
          <w:sz w:val="24"/>
          <w:szCs w:val="24"/>
        </w:rPr>
        <w:t>Sa</w:t>
      </w:r>
      <w:r w:rsidR="00B46D9A" w:rsidRPr="00B46D9A">
        <w:rPr>
          <w:sz w:val="24"/>
          <w:szCs w:val="24"/>
        </w:rPr>
        <w:t>terdagmiddag om 02:00 is ons as kerkraad deur die East Hanahai-wyk genooi om saam</w:t>
      </w:r>
    </w:p>
    <w:p w14:paraId="1713E08F" w14:textId="19834BCC" w:rsidR="00B46D9A" w:rsidRPr="00B46D9A" w:rsidRDefault="00B46D9A" w:rsidP="00B46D9A">
      <w:pPr>
        <w:spacing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met hulle afskeid te neem van Hessel en Coby Visser. Die egpaar is reeds sedert 1991 in D’kar betrokke by die vertaling van die  Naro-Nuwe Testament. Dit was geen maklike taak nie, aangesien Hessel die Naro-taal van nuuts af moes aanleer, maar hy en sy span kon uiteindelik in 2012 die Nuwe Testament in Naro die lig laat sien.</w:t>
      </w:r>
    </w:p>
    <w:p w14:paraId="709A847F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Na al die jare het die tyd nou aangebreek dat hulle na Nederland terugkeer, waar</w:t>
      </w:r>
    </w:p>
    <w:p w14:paraId="72D9DEF7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hulle op Urk gaan woon. Hessel noem dat dit beslis ’n groot aanpassing gaan</w:t>
      </w:r>
    </w:p>
    <w:p w14:paraId="2B4B9A0D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wees na soveel jare onder die Afrika-son. Ons bid hulle die Here se rykste seën</w:t>
      </w:r>
    </w:p>
    <w:p w14:paraId="0E61A2FE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toe.</w:t>
      </w:r>
    </w:p>
    <w:p w14:paraId="52B69B93" w14:textId="3F2F95F0" w:rsidR="00B46D9A" w:rsidRDefault="00B46D9A" w:rsidP="00B46D9A">
      <w:pPr>
        <w:spacing w:before="0" w:beforeAutospacing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Pr="00B46D9A">
        <w:rPr>
          <w:b/>
          <w:bCs/>
          <w:sz w:val="24"/>
          <w:szCs w:val="24"/>
          <w:u w:val="single"/>
        </w:rPr>
        <w:t>Vergadering in Gobabis</w:t>
      </w:r>
    </w:p>
    <w:p w14:paraId="0B6F12C4" w14:textId="77777777" w:rsidR="00B46D9A" w:rsidRPr="00B46D9A" w:rsidRDefault="00B46D9A" w:rsidP="00B46D9A">
      <w:pPr>
        <w:spacing w:before="0" w:beforeAutospacing="0" w:line="240" w:lineRule="auto"/>
        <w:rPr>
          <w:b/>
          <w:bCs/>
          <w:sz w:val="24"/>
          <w:szCs w:val="24"/>
          <w:u w:val="single"/>
        </w:rPr>
      </w:pPr>
    </w:p>
    <w:p w14:paraId="427B442C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Op die 25ste van verlede maand het ek en Thys Boshoff (ouderling van D’kar) na</w:t>
      </w:r>
    </w:p>
    <w:p w14:paraId="0DF329CC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Gobabis gery vir ’n vergadering met ’n kommissie van die plaaslike</w:t>
      </w:r>
    </w:p>
    <w:p w14:paraId="44973A78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Gereformeerde Kerk daar. In my vorige verslae het ek reeds melding gemaak van</w:t>
      </w:r>
    </w:p>
    <w:p w14:paraId="78AAF2BE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die ongeveer 26 lidmate (verspreid oor Gantsi en Maun) wat by die</w:t>
      </w:r>
    </w:p>
    <w:p w14:paraId="512F6B78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Gereformeerde Kerk D’kar ingeskakel het.</w:t>
      </w:r>
    </w:p>
    <w:p w14:paraId="233AAB98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Hulle was voorheen ’n wyk van Gobabis, maar die bediening daar is ongeveer</w:t>
      </w:r>
    </w:p>
    <w:p w14:paraId="1CD5A742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twee jaar gelede deur die vorige leraar en kerkraad opgeskort. Die lidmate is</w:t>
      </w:r>
    </w:p>
    <w:p w14:paraId="4B7E5BED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gelaat met ’n keuse: om by die plaaslike Nederduitse Gereformeerde Kerk (tans</w:t>
      </w:r>
    </w:p>
    <w:p w14:paraId="499981D7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lastRenderedPageBreak/>
        <w:t>bekend as die Gemeenskapskerk) aan te sluit, of by die Gereformeerde Kerk</w:t>
      </w:r>
    </w:p>
    <w:p w14:paraId="211700C8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D’kar. Hierdie 26 lidmate het hul by ons gevoeg omdat hulle nie tuis voel by die</w:t>
      </w:r>
    </w:p>
    <w:p w14:paraId="0A85ACCF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liberale sienings van die Gemeenskapskerk nie — veral rakende die praktyk waar</w:t>
      </w:r>
    </w:p>
    <w:p w14:paraId="454344DC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kindertjies "ingeseën" word in die plek van die doop. Die wat dus hulle kindertjies</w:t>
      </w:r>
    </w:p>
    <w:p w14:paraId="40B58696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wil laat doop is ewe welkom.</w:t>
      </w:r>
    </w:p>
    <w:p w14:paraId="0EF8FA18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Die vergadering in Gobabis was baie bemoedigend. Die kerkraad is bereid om</w:t>
      </w:r>
    </w:p>
    <w:p w14:paraId="009F16C8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weer hierdie lidmate te bedien. Die lidmate bly attestaatsgewys deel van D’kar,</w:t>
      </w:r>
    </w:p>
    <w:p w14:paraId="7239A2A3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maar deur ’n bedieningsooreenkoms sal Gobabis en D’kar kragte saamsnoer ten</w:t>
      </w:r>
    </w:p>
    <w:p w14:paraId="282138F5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opsigte van eredienste en die bediening van die sakramente.</w:t>
      </w:r>
    </w:p>
    <w:p w14:paraId="35E1D9CB" w14:textId="77777777" w:rsidR="00B46D9A" w:rsidRDefault="00B46D9A" w:rsidP="00B46D9A">
      <w:pPr>
        <w:spacing w:before="0" w:beforeAutospacing="0" w:line="240" w:lineRule="auto"/>
        <w:rPr>
          <w:b/>
          <w:bCs/>
          <w:sz w:val="28"/>
          <w:szCs w:val="28"/>
          <w:u w:val="single"/>
        </w:rPr>
      </w:pPr>
    </w:p>
    <w:p w14:paraId="1D92EA0B" w14:textId="439B3F8D" w:rsidR="00B46D9A" w:rsidRPr="00B46D9A" w:rsidRDefault="00B46D9A" w:rsidP="00B46D9A">
      <w:pPr>
        <w:spacing w:before="0" w:beforeAutospacing="0" w:line="240" w:lineRule="auto"/>
        <w:rPr>
          <w:b/>
          <w:bCs/>
          <w:sz w:val="28"/>
          <w:szCs w:val="28"/>
          <w:u w:val="single"/>
        </w:rPr>
      </w:pPr>
      <w:r w:rsidRPr="00B46D9A">
        <w:rPr>
          <w:b/>
          <w:bCs/>
          <w:sz w:val="28"/>
          <w:szCs w:val="28"/>
          <w:u w:val="single"/>
        </w:rPr>
        <w:t>Motopi</w:t>
      </w:r>
    </w:p>
    <w:p w14:paraId="28297613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Gedurende die naweek van 7 Maart het ek en Thys Boshoff vir tannie Dorette</w:t>
      </w:r>
    </w:p>
    <w:p w14:paraId="59A374B8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Cronjé in Motopi besoek. Abdul kon weens ander verpligtinge nie die reis</w:t>
      </w:r>
    </w:p>
    <w:p w14:paraId="6EC18B10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meemaak nie.</w:t>
      </w:r>
    </w:p>
    <w:p w14:paraId="1200C4F3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</w:p>
    <w:p w14:paraId="4290538D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Ons kon indringend met tannie Dorette gesels oor die toekoms van die bediening</w:t>
      </w:r>
    </w:p>
    <w:p w14:paraId="35E227AF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in Motopi. Sy is nie ’n predikant nie en beskryf haarself as ’n</w:t>
      </w:r>
    </w:p>
    <w:p w14:paraId="401927C9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"Sondagskoolonderwyseres op haar beste," maar een ding is seker: sy het ’n</w:t>
      </w:r>
    </w:p>
    <w:p w14:paraId="2018213D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uitsonderlike slag met kinders. Sy is vlot in Tswana, wat sy van kindsbeen af ken</w:t>
      </w:r>
    </w:p>
    <w:p w14:paraId="58BFE51E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en later ook op universiteitsvlak gedoseer het. Dit skakel die kommunikasiegaping</w:t>
      </w:r>
    </w:p>
    <w:p w14:paraId="54C5A66F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uit wat so dikwels ’n uitdaging vir sendelinge is. Dit bly ons droom en gebed dat</w:t>
      </w:r>
    </w:p>
    <w:p w14:paraId="2BF9A765" w14:textId="3CAFE47F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die Here die regte persoon sal stuur om</w:t>
      </w:r>
      <w:r>
        <w:rPr>
          <w:sz w:val="24"/>
          <w:szCs w:val="24"/>
        </w:rPr>
        <w:t xml:space="preserve"> </w:t>
      </w:r>
      <w:r w:rsidRPr="00B46D9A">
        <w:rPr>
          <w:sz w:val="24"/>
          <w:szCs w:val="24"/>
        </w:rPr>
        <w:t>die werk in Motopi voltyds voort te sit.</w:t>
      </w:r>
    </w:p>
    <w:p w14:paraId="08C70354" w14:textId="4F2C32EC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Tannie Dorette word vanjaar 82. Hoewel</w:t>
      </w:r>
      <w:r>
        <w:rPr>
          <w:sz w:val="24"/>
          <w:szCs w:val="24"/>
        </w:rPr>
        <w:t xml:space="preserve"> </w:t>
      </w:r>
      <w:r w:rsidRPr="00B46D9A">
        <w:rPr>
          <w:sz w:val="24"/>
          <w:szCs w:val="24"/>
        </w:rPr>
        <w:t>sy nog relatief sterk is, kla sy oor haar</w:t>
      </w:r>
    </w:p>
    <w:p w14:paraId="424386DC" w14:textId="5505A2BB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 xml:space="preserve">hart en word sy vinnig moeg. Ten </w:t>
      </w:r>
      <w:r>
        <w:rPr>
          <w:sz w:val="24"/>
          <w:szCs w:val="24"/>
        </w:rPr>
        <w:t xml:space="preserve">spite  </w:t>
      </w:r>
      <w:r w:rsidRPr="00B46D9A">
        <w:rPr>
          <w:sz w:val="24"/>
          <w:szCs w:val="24"/>
        </w:rPr>
        <w:t>hiervan is sy gelukkig. Sy vertel dat ’n</w:t>
      </w:r>
    </w:p>
    <w:p w14:paraId="232EA8DC" w14:textId="54377AAD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groot las van haar skouers af is noudat</w:t>
      </w:r>
      <w:r>
        <w:rPr>
          <w:sz w:val="24"/>
          <w:szCs w:val="24"/>
        </w:rPr>
        <w:t xml:space="preserve"> </w:t>
      </w:r>
      <w:r w:rsidRPr="00B46D9A">
        <w:rPr>
          <w:sz w:val="24"/>
          <w:szCs w:val="24"/>
        </w:rPr>
        <w:t>die rivier weer vol is. Sy het dit voorheen</w:t>
      </w:r>
    </w:p>
    <w:p w14:paraId="2C7159B6" w14:textId="54EB81FA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op haarself geneem om die seekoeie en</w:t>
      </w:r>
      <w:r>
        <w:rPr>
          <w:sz w:val="24"/>
          <w:szCs w:val="24"/>
        </w:rPr>
        <w:t xml:space="preserve"> </w:t>
      </w:r>
      <w:r w:rsidRPr="00B46D9A">
        <w:rPr>
          <w:sz w:val="24"/>
          <w:szCs w:val="24"/>
        </w:rPr>
        <w:t>beeste water te gee in ’n krip langs haar</w:t>
      </w:r>
    </w:p>
    <w:p w14:paraId="6435D929" w14:textId="423292DF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erf omdat sy nie kon sien hoe die diere</w:t>
      </w:r>
      <w:r>
        <w:rPr>
          <w:sz w:val="24"/>
          <w:szCs w:val="24"/>
        </w:rPr>
        <w:t xml:space="preserve"> </w:t>
      </w:r>
      <w:r w:rsidRPr="00B46D9A">
        <w:rPr>
          <w:sz w:val="24"/>
          <w:szCs w:val="24"/>
        </w:rPr>
        <w:t>ly nie. Na maande se wag het die water</w:t>
      </w:r>
    </w:p>
    <w:p w14:paraId="5A3BF6C8" w14:textId="391791EA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vanaf Angola uiteindelik die Botetirivier</w:t>
      </w:r>
      <w:r>
        <w:rPr>
          <w:sz w:val="24"/>
          <w:szCs w:val="24"/>
        </w:rPr>
        <w:t xml:space="preserve"> </w:t>
      </w:r>
      <w:r w:rsidRPr="00B46D9A">
        <w:rPr>
          <w:sz w:val="24"/>
          <w:szCs w:val="24"/>
        </w:rPr>
        <w:t>bereik.</w:t>
      </w:r>
    </w:p>
    <w:p w14:paraId="02468158" w14:textId="77777777" w:rsidR="00B46D9A" w:rsidRDefault="00B46D9A" w:rsidP="00B46D9A">
      <w:pPr>
        <w:spacing w:before="0" w:beforeAutospacing="0" w:line="240" w:lineRule="auto"/>
        <w:rPr>
          <w:sz w:val="24"/>
          <w:szCs w:val="24"/>
        </w:rPr>
      </w:pPr>
    </w:p>
    <w:p w14:paraId="49774B82" w14:textId="5845A136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Tannie Dorette het geen planne om elders te gaan woon nie; sy is presies waar sy</w:t>
      </w:r>
    </w:p>
    <w:p w14:paraId="00988B27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wil wees. Sy hanteer die Sondagdienste met soveel oorgawe dat die kleintjies aan</w:t>
      </w:r>
    </w:p>
    <w:p w14:paraId="771F113C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haar lippe hang. Tydens die diens het sy gewys na volwassenes wat nou in die</w:t>
      </w:r>
    </w:p>
    <w:p w14:paraId="7DE5223B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banke sit, wat as kinders daar was toe sy en oom Thys met die werk begin het. Ek</w:t>
      </w:r>
    </w:p>
    <w:p w14:paraId="5A5F2B57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kon self die erediens daar waarneem en vra u voorbidding vir haar en haar</w:t>
      </w:r>
    </w:p>
    <w:p w14:paraId="100E96D4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omstandighede. Die Here gebruik haar kragtig in haar swakheid, wat my laat dink</w:t>
      </w:r>
    </w:p>
    <w:p w14:paraId="1ABCFDE9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aan Paulus se woorde in 2 Korinthiërs 12:10:</w:t>
      </w:r>
    </w:p>
    <w:p w14:paraId="5F65A4A4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“Daarom het ek behae in swakhede, in mishandelinge, in node, in</w:t>
      </w:r>
    </w:p>
    <w:p w14:paraId="596A0EFA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vervolginge, in benoudhede, ter wille van Christus, want as ek swak is,</w:t>
      </w:r>
    </w:p>
    <w:p w14:paraId="54CD8022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  <w:r w:rsidRPr="00B46D9A">
        <w:rPr>
          <w:sz w:val="24"/>
          <w:szCs w:val="24"/>
        </w:rPr>
        <w:t>dan is ek sterk.”</w:t>
      </w:r>
    </w:p>
    <w:p w14:paraId="5E48E42F" w14:textId="77777777" w:rsidR="00B46D9A" w:rsidRDefault="00B46D9A" w:rsidP="00B46D9A">
      <w:pPr>
        <w:spacing w:before="0" w:beforeAutospacing="0" w:line="240" w:lineRule="auto"/>
        <w:rPr>
          <w:sz w:val="24"/>
          <w:szCs w:val="24"/>
        </w:rPr>
      </w:pPr>
    </w:p>
    <w:p w14:paraId="6AB98718" w14:textId="65DCAF95" w:rsidR="00B46D9A" w:rsidRPr="00B46D9A" w:rsidRDefault="00B46D9A" w:rsidP="00B46D9A">
      <w:pPr>
        <w:spacing w:before="0" w:beforeAutospacing="0" w:line="240" w:lineRule="auto"/>
        <w:rPr>
          <w:b/>
          <w:bCs/>
          <w:sz w:val="28"/>
          <w:szCs w:val="28"/>
          <w:u w:val="single"/>
        </w:rPr>
      </w:pPr>
      <w:r w:rsidRPr="00B46D9A">
        <w:rPr>
          <w:b/>
          <w:bCs/>
          <w:sz w:val="28"/>
          <w:szCs w:val="28"/>
          <w:u w:val="single"/>
        </w:rPr>
        <w:t>Mababe</w:t>
      </w:r>
    </w:p>
    <w:p w14:paraId="6A808F63" w14:textId="77777777" w:rsidR="00B46D9A" w:rsidRPr="00B46D9A" w:rsidRDefault="00B46D9A" w:rsidP="00B46D9A">
      <w:pPr>
        <w:spacing w:before="0" w:beforeAutospacing="0" w:line="240" w:lineRule="auto"/>
        <w:rPr>
          <w:sz w:val="24"/>
          <w:szCs w:val="24"/>
        </w:rPr>
      </w:pPr>
    </w:p>
    <w:p w14:paraId="50A79344" w14:textId="294A6557" w:rsidR="00B46D9A" w:rsidRPr="00B46D9A" w:rsidRDefault="00B46D9A" w:rsidP="00B46D9A">
      <w:pPr>
        <w:spacing w:before="0" w:beforeAutospacing="0"/>
        <w:rPr>
          <w:sz w:val="24"/>
          <w:szCs w:val="24"/>
        </w:rPr>
      </w:pPr>
      <w:r w:rsidRPr="00B46D9A">
        <w:rPr>
          <w:sz w:val="24"/>
          <w:szCs w:val="24"/>
        </w:rPr>
        <w:t>Die pad na Mababe is nou reeds maande lank</w:t>
      </w:r>
      <w:r>
        <w:rPr>
          <w:sz w:val="24"/>
          <w:szCs w:val="24"/>
        </w:rPr>
        <w:t xml:space="preserve"> </w:t>
      </w:r>
      <w:r w:rsidRPr="00B46D9A">
        <w:rPr>
          <w:sz w:val="24"/>
          <w:szCs w:val="24"/>
        </w:rPr>
        <w:t>onbegaanbaar. Een van ons kontakpersone daar</w:t>
      </w:r>
      <w:r>
        <w:rPr>
          <w:sz w:val="24"/>
          <w:szCs w:val="24"/>
        </w:rPr>
        <w:t xml:space="preserve"> </w:t>
      </w:r>
      <w:r w:rsidRPr="00B46D9A">
        <w:rPr>
          <w:sz w:val="24"/>
          <w:szCs w:val="24"/>
        </w:rPr>
        <w:t>het ons dringend aangeraai om nie die tog aan te</w:t>
      </w:r>
      <w:r>
        <w:rPr>
          <w:sz w:val="24"/>
          <w:szCs w:val="24"/>
        </w:rPr>
        <w:t xml:space="preserve"> </w:t>
      </w:r>
      <w:r w:rsidRPr="00B46D9A">
        <w:rPr>
          <w:sz w:val="24"/>
          <w:szCs w:val="24"/>
        </w:rPr>
        <w:t>pak nie, aangesien selfs groot vragmotors vasval.</w:t>
      </w:r>
    </w:p>
    <w:p w14:paraId="47C96A20" w14:textId="77777777" w:rsidR="00B46D9A" w:rsidRPr="00B46D9A" w:rsidRDefault="00B46D9A" w:rsidP="00B46D9A">
      <w:pPr>
        <w:spacing w:before="0" w:beforeAutospacing="0"/>
        <w:rPr>
          <w:sz w:val="24"/>
          <w:szCs w:val="24"/>
        </w:rPr>
      </w:pPr>
    </w:p>
    <w:p w14:paraId="344C5ED6" w14:textId="261E7307" w:rsidR="00B46D9A" w:rsidRDefault="00B46D9A" w:rsidP="00B46D9A">
      <w:pPr>
        <w:spacing w:before="0" w:beforeAutospacing="0"/>
        <w:rPr>
          <w:sz w:val="24"/>
          <w:szCs w:val="24"/>
        </w:rPr>
      </w:pPr>
      <w:r w:rsidRPr="00B46D9A">
        <w:rPr>
          <w:sz w:val="24"/>
          <w:szCs w:val="24"/>
        </w:rPr>
        <w:lastRenderedPageBreak/>
        <w:t>’n Paar weke gelede is die paaie na die Moremi-wildtuin en Khwai selfs amptelik vir toeriste gesluit.</w:t>
      </w:r>
    </w:p>
    <w:p w14:paraId="499CEBA1" w14:textId="77777777" w:rsidR="00554400" w:rsidRDefault="00554400" w:rsidP="00B46D9A">
      <w:pPr>
        <w:spacing w:before="0" w:beforeAutospacing="0"/>
        <w:rPr>
          <w:sz w:val="24"/>
          <w:szCs w:val="24"/>
        </w:rPr>
      </w:pPr>
    </w:p>
    <w:p w14:paraId="6E9FC576" w14:textId="77777777" w:rsidR="00554400" w:rsidRDefault="00554400" w:rsidP="00B46D9A">
      <w:pPr>
        <w:spacing w:before="0" w:beforeAutospacing="0"/>
        <w:rPr>
          <w:sz w:val="24"/>
          <w:szCs w:val="24"/>
        </w:rPr>
      </w:pPr>
    </w:p>
    <w:p w14:paraId="4D488D57" w14:textId="27186681" w:rsidR="00554400" w:rsidRDefault="00554400" w:rsidP="00B46D9A">
      <w:pPr>
        <w:spacing w:before="0" w:beforeAutospacing="0"/>
        <w:rPr>
          <w:sz w:val="24"/>
          <w:szCs w:val="24"/>
        </w:rPr>
      </w:pPr>
      <w:r>
        <w:rPr>
          <w:noProof/>
        </w:rPr>
        <w:drawing>
          <wp:inline distT="0" distB="0" distL="0" distR="0" wp14:anchorId="25E01C7E" wp14:editId="0CDF4C9B">
            <wp:extent cx="4867275" cy="3905363"/>
            <wp:effectExtent l="0" t="0" r="0" b="0"/>
            <wp:docPr id="13207965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538" cy="391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E1EA7" w14:textId="77777777" w:rsidR="00554400" w:rsidRDefault="00554400" w:rsidP="00B46D9A">
      <w:pPr>
        <w:spacing w:before="0" w:beforeAutospacing="0"/>
        <w:rPr>
          <w:sz w:val="24"/>
          <w:szCs w:val="24"/>
        </w:rPr>
      </w:pPr>
    </w:p>
    <w:p w14:paraId="751E517B" w14:textId="3ECE73F7" w:rsidR="00B46D9A" w:rsidRPr="00B46D9A" w:rsidRDefault="00B46D9A" w:rsidP="00B46D9A">
      <w:pPr>
        <w:spacing w:before="0" w:beforeAutospacing="0"/>
        <w:rPr>
          <w:sz w:val="24"/>
          <w:szCs w:val="24"/>
        </w:rPr>
      </w:pPr>
      <w:r w:rsidRPr="00B46D9A">
        <w:rPr>
          <w:sz w:val="24"/>
          <w:szCs w:val="24"/>
        </w:rPr>
        <w:t>Hierdie foto is 'n aanduiding van die uiterste toestande op die</w:t>
      </w:r>
      <w:r>
        <w:rPr>
          <w:sz w:val="24"/>
          <w:szCs w:val="24"/>
        </w:rPr>
        <w:t xml:space="preserve"> </w:t>
      </w:r>
      <w:r w:rsidRPr="00B46D9A">
        <w:rPr>
          <w:sz w:val="24"/>
          <w:szCs w:val="24"/>
        </w:rPr>
        <w:t>paaie in daardie streek wanneer dit onbegaanbaar word weens</w:t>
      </w:r>
      <w:r>
        <w:rPr>
          <w:sz w:val="24"/>
          <w:szCs w:val="24"/>
        </w:rPr>
        <w:t xml:space="preserve"> </w:t>
      </w:r>
      <w:r w:rsidRPr="00B46D9A">
        <w:rPr>
          <w:sz w:val="24"/>
          <w:szCs w:val="24"/>
        </w:rPr>
        <w:t>modder en water. Die kombinasie van die diep modder en die</w:t>
      </w:r>
      <w:r>
        <w:rPr>
          <w:sz w:val="24"/>
          <w:szCs w:val="24"/>
        </w:rPr>
        <w:t xml:space="preserve"> </w:t>
      </w:r>
      <w:r w:rsidRPr="00B46D9A">
        <w:rPr>
          <w:sz w:val="24"/>
          <w:szCs w:val="24"/>
        </w:rPr>
        <w:t>invloei van die riviere maak dit selfs vir swaar voertuie</w:t>
      </w:r>
      <w:r>
        <w:rPr>
          <w:sz w:val="24"/>
          <w:szCs w:val="24"/>
        </w:rPr>
        <w:t xml:space="preserve"> </w:t>
      </w:r>
      <w:r w:rsidRPr="00B46D9A">
        <w:rPr>
          <w:sz w:val="24"/>
          <w:szCs w:val="24"/>
        </w:rPr>
        <w:t>onmoontlik om deur te kom, wat verklaar waarom die roetes na</w:t>
      </w:r>
      <w:r>
        <w:rPr>
          <w:sz w:val="24"/>
          <w:szCs w:val="24"/>
        </w:rPr>
        <w:t xml:space="preserve"> </w:t>
      </w:r>
      <w:r w:rsidRPr="00B46D9A">
        <w:rPr>
          <w:sz w:val="24"/>
          <w:szCs w:val="24"/>
        </w:rPr>
        <w:t>Moremi en Khwai tans gesluit is.</w:t>
      </w:r>
    </w:p>
    <w:p w14:paraId="2728DAB0" w14:textId="77777777" w:rsidR="00B46D9A" w:rsidRPr="00B46D9A" w:rsidRDefault="00B46D9A" w:rsidP="00B46D9A">
      <w:pPr>
        <w:spacing w:before="0" w:beforeAutospacing="0"/>
        <w:rPr>
          <w:sz w:val="24"/>
          <w:szCs w:val="24"/>
        </w:rPr>
      </w:pPr>
    </w:p>
    <w:p w14:paraId="655A6747" w14:textId="77777777" w:rsidR="00B46D9A" w:rsidRPr="00B46D9A" w:rsidRDefault="00B46D9A" w:rsidP="00B46D9A">
      <w:pPr>
        <w:spacing w:before="0" w:beforeAutospacing="0"/>
        <w:rPr>
          <w:sz w:val="24"/>
          <w:szCs w:val="24"/>
        </w:rPr>
      </w:pPr>
      <w:r w:rsidRPr="00B46D9A">
        <w:rPr>
          <w:sz w:val="24"/>
          <w:szCs w:val="24"/>
        </w:rPr>
        <w:t>Ten spyte van die fisiese afstand, bly die gemeenskap van Mababe deurentyd in</w:t>
      </w:r>
    </w:p>
    <w:p w14:paraId="58390AB9" w14:textId="77777777" w:rsidR="00B46D9A" w:rsidRPr="00B46D9A" w:rsidRDefault="00B46D9A" w:rsidP="00B46D9A">
      <w:pPr>
        <w:spacing w:before="0" w:beforeAutospacing="0"/>
        <w:rPr>
          <w:sz w:val="24"/>
          <w:szCs w:val="24"/>
        </w:rPr>
      </w:pPr>
      <w:r w:rsidRPr="00B46D9A">
        <w:rPr>
          <w:sz w:val="24"/>
          <w:szCs w:val="24"/>
        </w:rPr>
        <w:t>ons gebede. Ons is dankbaar dat kommunikasie via selfoon darem nog moontlik</w:t>
      </w:r>
    </w:p>
    <w:p w14:paraId="1F5D45AF" w14:textId="77777777" w:rsidR="00B46D9A" w:rsidRPr="00B46D9A" w:rsidRDefault="00B46D9A" w:rsidP="00B46D9A">
      <w:pPr>
        <w:spacing w:before="0" w:beforeAutospacing="0"/>
        <w:rPr>
          <w:sz w:val="24"/>
          <w:szCs w:val="24"/>
        </w:rPr>
      </w:pPr>
      <w:r w:rsidRPr="00B46D9A">
        <w:rPr>
          <w:sz w:val="24"/>
          <w:szCs w:val="24"/>
        </w:rPr>
        <w:t>is, sodat ons nie heeltemal die kontak met hulle verloor nie.</w:t>
      </w:r>
    </w:p>
    <w:p w14:paraId="58470252" w14:textId="77777777" w:rsidR="00B46D9A" w:rsidRPr="00B46D9A" w:rsidRDefault="00B46D9A" w:rsidP="00B46D9A">
      <w:pPr>
        <w:spacing w:before="0" w:beforeAutospacing="0"/>
        <w:rPr>
          <w:sz w:val="24"/>
          <w:szCs w:val="24"/>
        </w:rPr>
      </w:pPr>
    </w:p>
    <w:p w14:paraId="3730E306" w14:textId="77777777" w:rsidR="00B46D9A" w:rsidRPr="00B46D9A" w:rsidRDefault="00B46D9A" w:rsidP="00B46D9A">
      <w:pPr>
        <w:spacing w:before="0" w:beforeAutospacing="0"/>
        <w:rPr>
          <w:sz w:val="24"/>
          <w:szCs w:val="24"/>
        </w:rPr>
      </w:pPr>
      <w:r w:rsidRPr="00B46D9A">
        <w:rPr>
          <w:sz w:val="24"/>
          <w:szCs w:val="24"/>
        </w:rPr>
        <w:t>U broer in Christus,</w:t>
      </w:r>
    </w:p>
    <w:p w14:paraId="5E57F32D" w14:textId="698231D9" w:rsidR="00510929" w:rsidRPr="00B46D9A" w:rsidRDefault="00B46D9A" w:rsidP="00B46D9A">
      <w:pPr>
        <w:spacing w:before="0" w:beforeAutospacing="0"/>
        <w:rPr>
          <w:sz w:val="24"/>
          <w:szCs w:val="24"/>
        </w:rPr>
      </w:pPr>
      <w:r w:rsidRPr="00B46D9A">
        <w:rPr>
          <w:sz w:val="24"/>
          <w:szCs w:val="24"/>
        </w:rPr>
        <w:t>Hendrik du Plessis</w:t>
      </w:r>
    </w:p>
    <w:sectPr w:rsidR="00510929" w:rsidRPr="00B46D9A" w:rsidSect="006674D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9A"/>
    <w:rsid w:val="00272F29"/>
    <w:rsid w:val="00300933"/>
    <w:rsid w:val="003E029C"/>
    <w:rsid w:val="00510929"/>
    <w:rsid w:val="00554400"/>
    <w:rsid w:val="006674D8"/>
    <w:rsid w:val="006F1906"/>
    <w:rsid w:val="00951D9B"/>
    <w:rsid w:val="00B46D9A"/>
    <w:rsid w:val="00E5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26F9D"/>
  <w15:chartTrackingRefBased/>
  <w15:docId w15:val="{9A51B039-0186-4F3D-BB84-B334F6E2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D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D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D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D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D9A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D9A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D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D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D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D9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D9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D9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D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D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D9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D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D9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D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4260</Characters>
  <Application>Microsoft Office Word</Application>
  <DocSecurity>4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tiddo voogt</dc:creator>
  <cp:keywords/>
  <dc:description/>
  <cp:lastModifiedBy>Karen de Lange</cp:lastModifiedBy>
  <cp:revision>2</cp:revision>
  <dcterms:created xsi:type="dcterms:W3CDTF">2026-03-27T08:01:00Z</dcterms:created>
  <dcterms:modified xsi:type="dcterms:W3CDTF">2026-03-27T08:01:00Z</dcterms:modified>
</cp:coreProperties>
</file>